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0D6D" w:rsidP="00E00D6D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            Дело № 05-0085/2001/2025</w:t>
      </w:r>
    </w:p>
    <w:p w:rsidR="00E00D6D" w:rsidP="00E00D6D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</w:p>
    <w:p w:rsidR="00E00D6D" w:rsidP="00E00D6D">
      <w:pPr>
        <w:pStyle w:val="Title"/>
        <w:tabs>
          <w:tab w:val="left" w:pos="426"/>
        </w:tabs>
        <w:ind w:left="-567" w:right="-274" w:firstLine="63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ПОСТАНОВЛЕНИЕ </w:t>
      </w:r>
    </w:p>
    <w:p w:rsidR="00E00D6D" w:rsidP="00E00D6D">
      <w:pPr>
        <w:pStyle w:val="Title"/>
        <w:tabs>
          <w:tab w:val="left" w:pos="426"/>
        </w:tabs>
        <w:ind w:left="-567" w:right="-274" w:firstLine="634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по делу об административном правонарушении</w:t>
      </w:r>
    </w:p>
    <w:p w:rsidR="00E00D6D" w:rsidP="00E00D6D">
      <w:pPr>
        <w:pStyle w:val="BodyTextIndent"/>
        <w:tabs>
          <w:tab w:val="left" w:pos="426"/>
        </w:tabs>
        <w:ind w:left="-567" w:right="-2"/>
        <w:rPr>
          <w:sz w:val="28"/>
          <w:szCs w:val="28"/>
        </w:rPr>
      </w:pPr>
      <w:r>
        <w:rPr>
          <w:sz w:val="28"/>
          <w:szCs w:val="28"/>
        </w:rPr>
        <w:t xml:space="preserve">           16 января 2025 года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 xml:space="preserve">                                      город Нефтеюганск</w:t>
      </w:r>
    </w:p>
    <w:p w:rsidR="00E00D6D" w:rsidP="00E00D6D">
      <w:pPr>
        <w:pStyle w:val="BodyTextIndent"/>
        <w:tabs>
          <w:tab w:val="left" w:pos="426"/>
        </w:tabs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Мировой судья судебного участка № 1 Нефтеюганского судебного района Ханты-Мансийского автономного округа-Югры Бушкова Е.З (628305, ХМАО-Югра, г. Нефтеюганск, </w:t>
      </w:r>
      <w:r>
        <w:rPr>
          <w:sz w:val="28"/>
          <w:szCs w:val="28"/>
        </w:rPr>
        <w:t>Сургутская</w:t>
      </w:r>
      <w:r>
        <w:rPr>
          <w:sz w:val="28"/>
          <w:szCs w:val="28"/>
        </w:rPr>
        <w:t xml:space="preserve"> ул., дом 10), рассмотрев материалы дела об административном правонарушении в отношении:</w:t>
      </w:r>
    </w:p>
    <w:p w:rsidR="00E00D6D" w:rsidP="00E00D6D">
      <w:pPr>
        <w:suppressAutoHyphens/>
        <w:ind w:firstLine="567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Слепенков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.</w:t>
      </w:r>
      <w:r>
        <w:rPr>
          <w:sz w:val="28"/>
          <w:szCs w:val="28"/>
        </w:rPr>
        <w:t>К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*</w:t>
      </w:r>
      <w:r>
        <w:rPr>
          <w:sz w:val="28"/>
          <w:szCs w:val="28"/>
        </w:rPr>
        <w:t xml:space="preserve"> года рождения</w:t>
      </w:r>
      <w:r>
        <w:rPr>
          <w:bCs/>
          <w:sz w:val="28"/>
          <w:szCs w:val="28"/>
        </w:rPr>
        <w:t>, место рождения: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>, не работающего, зарегистрированного и проживающего по адресу: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 xml:space="preserve">, идентификатор: </w:t>
      </w:r>
      <w:r>
        <w:rPr>
          <w:bCs/>
          <w:sz w:val="28"/>
          <w:szCs w:val="28"/>
        </w:rPr>
        <w:t>01;</w:t>
      </w:r>
      <w:r>
        <w:rPr>
          <w:bCs/>
          <w:sz w:val="28"/>
          <w:szCs w:val="28"/>
        </w:rPr>
        <w:t>*</w:t>
      </w:r>
      <w:r>
        <w:rPr>
          <w:bCs/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E00D6D" w:rsidP="00E00D6D">
      <w:pPr>
        <w:pStyle w:val="BodyTextIndent"/>
        <w:tabs>
          <w:tab w:val="left" w:pos="426"/>
        </w:tabs>
        <w:ind w:left="0"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E00D6D" w:rsidP="00E00D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Слепенков</w:t>
      </w:r>
      <w:r>
        <w:rPr>
          <w:sz w:val="28"/>
          <w:szCs w:val="28"/>
        </w:rPr>
        <w:t xml:space="preserve"> К.К., 10.01.2025 года в 00:01 </w:t>
      </w:r>
      <w:r>
        <w:rPr>
          <w:sz w:val="28"/>
          <w:szCs w:val="28"/>
        </w:rPr>
        <w:t>час.,</w:t>
      </w:r>
      <w:r>
        <w:rPr>
          <w:sz w:val="28"/>
          <w:szCs w:val="28"/>
        </w:rPr>
        <w:t xml:space="preserve"> по адресу:</w:t>
      </w:r>
      <w:r>
        <w:rPr>
          <w:sz w:val="28"/>
          <w:szCs w:val="28"/>
        </w:rPr>
        <w:t xml:space="preserve"> *</w:t>
      </w:r>
      <w:r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в установленный Законом 60-дневный срок со дня вступления постановления в законную силу, не уплатил штраф в размере 500 руб., назначенный постановлением  заместителя начальника полиции по ООП ОМВД РФ по </w:t>
      </w:r>
      <w:r>
        <w:rPr>
          <w:sz w:val="28"/>
          <w:szCs w:val="28"/>
        </w:rPr>
        <w:t>г.Нефтеюганску</w:t>
      </w:r>
      <w:r>
        <w:rPr>
          <w:sz w:val="28"/>
          <w:szCs w:val="28"/>
        </w:rPr>
        <w:t xml:space="preserve"> 86 № 356337 от 28.10.2024 года по ч.1 ст.20.20 Кодекса Российской Федерации об административных правонарушениях, вступивший в законную силу 08.11.2024 года.</w:t>
      </w:r>
    </w:p>
    <w:p w:rsidR="00E00D6D" w:rsidP="00E00D6D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Слепенков</w:t>
      </w:r>
      <w:r>
        <w:rPr>
          <w:sz w:val="28"/>
          <w:szCs w:val="28"/>
        </w:rPr>
        <w:t xml:space="preserve"> К.К. в судебном заседании вину в совершении административного правонарушения признал.</w:t>
      </w:r>
    </w:p>
    <w:p w:rsidR="00E00D6D" w:rsidP="00E00D6D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судья, заслушав </w:t>
      </w:r>
      <w:r>
        <w:rPr>
          <w:sz w:val="28"/>
          <w:szCs w:val="28"/>
        </w:rPr>
        <w:t>Слепенкова</w:t>
      </w:r>
      <w:r>
        <w:rPr>
          <w:sz w:val="28"/>
          <w:szCs w:val="28"/>
        </w:rPr>
        <w:t xml:space="preserve"> К.К., исследовав материалы административного дела, считает, что вина </w:t>
      </w:r>
      <w:r>
        <w:rPr>
          <w:sz w:val="28"/>
          <w:szCs w:val="28"/>
        </w:rPr>
        <w:t>Слепенкова</w:t>
      </w:r>
      <w:r>
        <w:rPr>
          <w:sz w:val="28"/>
          <w:szCs w:val="28"/>
        </w:rPr>
        <w:t xml:space="preserve"> К.К. в совершении правонарушения полностью доказана и подтверждается следующими доказательствами:</w:t>
      </w:r>
    </w:p>
    <w:p w:rsidR="00E00D6D" w:rsidP="00E00D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протоколом об административном правонарушении 86 № 357275 от 13.01.2024 года, согласно которому </w:t>
      </w:r>
      <w:r>
        <w:rPr>
          <w:sz w:val="28"/>
          <w:szCs w:val="28"/>
        </w:rPr>
        <w:t>Слепенков</w:t>
      </w:r>
      <w:r>
        <w:rPr>
          <w:sz w:val="28"/>
          <w:szCs w:val="28"/>
        </w:rPr>
        <w:t xml:space="preserve"> К.К. в установленный срок не уплатил штраф. В данном протоколе имеется собственноручная подпись </w:t>
      </w:r>
      <w:r>
        <w:rPr>
          <w:sz w:val="28"/>
          <w:szCs w:val="28"/>
        </w:rPr>
        <w:t>Слепенкова</w:t>
      </w:r>
      <w:r>
        <w:rPr>
          <w:sz w:val="28"/>
          <w:szCs w:val="28"/>
        </w:rPr>
        <w:t xml:space="preserve"> К.К. о том, что он с данным протоколом ознакомлен, права ему разъяснены;</w:t>
      </w:r>
    </w:p>
    <w:p w:rsidR="00E00D6D" w:rsidP="00E00D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постановлением 86 № 356337 по делу об административном правонарушении от 28.10.2024 года из которого следует, что </w:t>
      </w:r>
      <w:r>
        <w:rPr>
          <w:sz w:val="28"/>
          <w:szCs w:val="28"/>
        </w:rPr>
        <w:t>Слепенков</w:t>
      </w:r>
      <w:r>
        <w:rPr>
          <w:sz w:val="28"/>
          <w:szCs w:val="28"/>
        </w:rPr>
        <w:t xml:space="preserve"> К.К. подвергнут административному наказанию по ч.1 ст.20.20 КоАП РФ в виде административного штрафа в размере 500 рублей. Копия постановления получена правонарушителем 28.10.2024 года. Вышеуказанное постановление вступило в законную силу 08.11.2024 года. Таким образом, с учетом требований ст. 32.2 КоАП РФ последним днем оплаты штрафа являлось 09.01.2025 года. Сведения об уплате штрафа отсутствуют.</w:t>
      </w:r>
    </w:p>
    <w:p w:rsidR="00E00D6D" w:rsidP="00E00D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Действия </w:t>
      </w:r>
      <w:r>
        <w:rPr>
          <w:sz w:val="28"/>
          <w:szCs w:val="28"/>
        </w:rPr>
        <w:t>Слепенкова</w:t>
      </w:r>
      <w:r>
        <w:rPr>
          <w:sz w:val="28"/>
          <w:szCs w:val="28"/>
        </w:rPr>
        <w:t xml:space="preserve"> К.К. судья квалифицирует по ч.1 ст. 20.25 Кодекса Российской Федерации об административных правонарушениях, «Неуплата административного штрафа в срок, предусмотренный Кодексом Российской Федерации об административных правонарушениях».</w:t>
      </w:r>
    </w:p>
    <w:p w:rsidR="00E00D6D" w:rsidP="00E00D6D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судья учитывает характер совершенного правонарушения, личность </w:t>
      </w:r>
      <w:r>
        <w:rPr>
          <w:sz w:val="28"/>
          <w:szCs w:val="28"/>
        </w:rPr>
        <w:t>Слепенкова</w:t>
      </w:r>
      <w:r>
        <w:rPr>
          <w:sz w:val="28"/>
          <w:szCs w:val="28"/>
        </w:rPr>
        <w:t xml:space="preserve"> К.К. его имущественное положение.</w:t>
      </w:r>
    </w:p>
    <w:p w:rsidR="00E00D6D" w:rsidP="00E00D6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Обстоятельством, смягчающим административную ответственность, в соответствии со ст. 4.2 Кодекса Российской Федерации об административных правонарушениях, судья признает признание вины.</w:t>
      </w:r>
    </w:p>
    <w:p w:rsidR="00E00D6D" w:rsidP="00E00D6D">
      <w:pPr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Обстоятельством, отягчающим административную ответственность, в соответствии со ст. 4.3 Кодекса Российской Федерации об административных правонарушениях, судья признает повторное совершение однородного административного правонарушения.</w:t>
      </w:r>
    </w:p>
    <w:p w:rsidR="00E00D6D" w:rsidP="00E00D6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Учитывая установленные обстоятельства, судья считает необходимым назначить </w:t>
      </w:r>
      <w:r>
        <w:rPr>
          <w:sz w:val="28"/>
          <w:szCs w:val="28"/>
        </w:rPr>
        <w:t>Слепенкову</w:t>
      </w:r>
      <w:r>
        <w:rPr>
          <w:sz w:val="28"/>
          <w:szCs w:val="28"/>
        </w:rPr>
        <w:t xml:space="preserve"> К.К.  наказание в виде административного штрафа.</w:t>
      </w:r>
    </w:p>
    <w:p w:rsidR="00E00D6D" w:rsidP="00E00D6D">
      <w:pPr>
        <w:widowControl w:val="0"/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 основании изложенного и руководствуясь </w:t>
      </w:r>
      <w:r>
        <w:rPr>
          <w:sz w:val="28"/>
          <w:szCs w:val="28"/>
        </w:rPr>
        <w:t>ст.ст</w:t>
      </w:r>
      <w:r>
        <w:rPr>
          <w:sz w:val="28"/>
          <w:szCs w:val="28"/>
        </w:rPr>
        <w:t xml:space="preserve">. 23.1, 29.9, 29.10, 32.2 Кодекса Российской Федерации об административных правонарушениях, мировой судья, </w:t>
      </w:r>
    </w:p>
    <w:p w:rsidR="00E00D6D" w:rsidP="00E00D6D">
      <w:pPr>
        <w:tabs>
          <w:tab w:val="left" w:pos="426"/>
        </w:tabs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E00D6D" w:rsidP="00E00D6D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Признать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Слепенкова</w:t>
      </w:r>
      <w:r>
        <w:rPr>
          <w:sz w:val="28"/>
          <w:szCs w:val="28"/>
        </w:rPr>
        <w:t xml:space="preserve"> К</w:t>
      </w:r>
      <w:r>
        <w:rPr>
          <w:sz w:val="28"/>
          <w:szCs w:val="28"/>
        </w:rPr>
        <w:t>.</w:t>
      </w:r>
      <w:r>
        <w:rPr>
          <w:sz w:val="28"/>
          <w:szCs w:val="28"/>
        </w:rPr>
        <w:t>К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ч. 1 ст. 20.25 КоАП РФ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1000,00 рублей.</w:t>
      </w:r>
    </w:p>
    <w:p w:rsidR="00E00D6D" w:rsidP="00E00D6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Штраф полежит уплате: Получатель УФК по ХМАО-Югре (Департамент административного обеспечения Ханты-Мансийского автономного округа-Югры л/</w:t>
      </w:r>
      <w:r>
        <w:rPr>
          <w:sz w:val="28"/>
          <w:szCs w:val="28"/>
        </w:rPr>
        <w:t>сч</w:t>
      </w:r>
      <w:r>
        <w:rPr>
          <w:sz w:val="28"/>
          <w:szCs w:val="28"/>
        </w:rPr>
        <w:t xml:space="preserve"> 04872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08080), ИНН 860 107 3664, КПП 860101 001, БИК 007162 163, РКЦ г. Ханты-Мансийск, номер счета получателя 03100643000000018700, ЕКС 401 028 10245370000007, ОКТМО 71874000, КБК 720 116 01203 019 000140, УИН 0412365400205000852520118</w:t>
      </w:r>
    </w:p>
    <w:p w:rsidR="00E00D6D" w:rsidP="00E00D6D">
      <w:pPr>
        <w:tabs>
          <w:tab w:val="left" w:pos="0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r:id="rId4" w:anchor="sub_315" w:history="1">
        <w:r w:rsidRPr="00E00D6D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E00D6D" w:rsidP="00E00D6D">
      <w:pPr>
        <w:tabs>
          <w:tab w:val="left" w:pos="42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Нефтеюганский</w:t>
      </w:r>
      <w:r>
        <w:rPr>
          <w:sz w:val="28"/>
          <w:szCs w:val="28"/>
        </w:rPr>
        <w:t xml:space="preserve"> районный суд, в течение десяти суток со дня получения копии постановления, через мирового судью судебного участка № 1. В этот же срок постановление может быть опротестовано прокурором.</w:t>
      </w:r>
    </w:p>
    <w:p w:rsidR="00E00D6D" w:rsidP="00E00D6D">
      <w:pPr>
        <w:widowControl w:val="0"/>
        <w:shd w:val="clear" w:color="auto" w:fill="FFFFFF"/>
        <w:tabs>
          <w:tab w:val="left" w:pos="426"/>
        </w:tabs>
        <w:autoSpaceDE w:val="0"/>
        <w:jc w:val="both"/>
        <w:rPr>
          <w:sz w:val="28"/>
          <w:szCs w:val="28"/>
        </w:rPr>
      </w:pPr>
    </w:p>
    <w:p w:rsidR="00E00D6D" w:rsidP="00E00D6D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Мировой судья                                             Е.З. Бушкова</w:t>
      </w:r>
    </w:p>
    <w:p w:rsidR="00E00D6D" w:rsidP="00E00D6D">
      <w:pPr>
        <w:widowControl w:val="0"/>
        <w:shd w:val="clear" w:color="auto" w:fill="FFFFFF"/>
        <w:tabs>
          <w:tab w:val="left" w:pos="426"/>
        </w:tabs>
        <w:autoSpaceDE w:val="0"/>
        <w:ind w:left="-567" w:firstLine="634"/>
        <w:jc w:val="both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D6D"/>
    <w:rsid w:val="002B293B"/>
    <w:rsid w:val="00D23BF1"/>
    <w:rsid w:val="00E00D6D"/>
    <w:rsid w:val="00F16B3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1DA6D9A-ABE8-4BE8-BAF0-5380372B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0D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E00D6D"/>
    <w:rPr>
      <w:color w:val="0000FF"/>
      <w:u w:val="single"/>
    </w:rPr>
  </w:style>
  <w:style w:type="paragraph" w:styleId="Title">
    <w:name w:val="Title"/>
    <w:basedOn w:val="Normal"/>
    <w:link w:val="a"/>
    <w:uiPriority w:val="99"/>
    <w:qFormat/>
    <w:rsid w:val="00E00D6D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uiPriority w:val="99"/>
    <w:rsid w:val="00E00D6D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E00D6D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E00D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BOSTRI~1\AppData\Local\Temp\62FC06EC-9935-41E8-9929-E057E08CD6E0.doc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